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B8" w:rsidRPr="000B2120" w:rsidRDefault="002B3FB8" w:rsidP="000B212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B2120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0B2120" w:rsidRDefault="002B3FB8" w:rsidP="000B212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B2120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город Мурино, ул. Оборонная, дом 14, проводимом в форме очно-заочного голосования в период с 08.02.2023 г. по 15.03.2023 г.</w:t>
      </w:r>
    </w:p>
    <w:p w:rsidR="002B3FB8" w:rsidRPr="000B2120" w:rsidRDefault="002B3FB8" w:rsidP="000B2120">
      <w:pPr>
        <w:spacing w:line="220" w:lineRule="exact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2B3FB8" w:rsidRPr="000B2120" w:rsidTr="000B2120">
        <w:tc>
          <w:tcPr>
            <w:tcW w:w="5103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0B2120">
              <w:rPr>
                <w:rFonts w:ascii="Arial Narrow" w:hAnsi="Arial Narrow"/>
                <w:b/>
                <w:sz w:val="22"/>
                <w:szCs w:val="22"/>
              </w:rPr>
              <w:t>№ помещения (кв. / неж. пом.)</w:t>
            </w:r>
          </w:p>
        </w:tc>
        <w:tc>
          <w:tcPr>
            <w:tcW w:w="5387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120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2B3FB8" w:rsidRPr="000B2120" w:rsidTr="000B2120">
        <w:trPr>
          <w:trHeight w:val="300"/>
        </w:trPr>
        <w:tc>
          <w:tcPr>
            <w:tcW w:w="5103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10490" w:type="dxa"/>
            <w:gridSpan w:val="2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120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2B3FB8" w:rsidRPr="000B2120" w:rsidTr="000B2120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2B3FB8" w:rsidRPr="000B2120" w:rsidRDefault="002B3FB8" w:rsidP="000B2120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10490" w:type="dxa"/>
            <w:gridSpan w:val="2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B2120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2B3FB8" w:rsidRPr="000B2120" w:rsidTr="000B2120">
        <w:trPr>
          <w:trHeight w:val="303"/>
        </w:trPr>
        <w:tc>
          <w:tcPr>
            <w:tcW w:w="10490" w:type="dxa"/>
            <w:gridSpan w:val="2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10490" w:type="dxa"/>
            <w:gridSpan w:val="2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120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(свид-во о гос. регистрации, акт приема-передачи, номер записи в ЕГРН / номер, дата выдачи):</w:t>
            </w:r>
          </w:p>
        </w:tc>
      </w:tr>
      <w:tr w:rsidR="002B3FB8" w:rsidRPr="000B2120" w:rsidTr="000B2120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2B3FB8" w:rsidRPr="000B2120" w:rsidRDefault="002B3FB8" w:rsidP="000B2120">
      <w:pPr>
        <w:spacing w:line="220" w:lineRule="exact"/>
        <w:jc w:val="center"/>
        <w:rPr>
          <w:rFonts w:ascii="Arial Narrow" w:hAnsi="Arial Narrow"/>
          <w:b/>
          <w:sz w:val="16"/>
          <w:szCs w:val="16"/>
        </w:rPr>
      </w:pPr>
    </w:p>
    <w:p w:rsidR="002B3FB8" w:rsidRPr="000B2120" w:rsidRDefault="002B3FB8" w:rsidP="000B212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B2120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2B3FB8" w:rsidRPr="000B2120" w:rsidRDefault="002B3FB8" w:rsidP="000B212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B2120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:rsidR="002B3FB8" w:rsidRPr="000B2120" w:rsidRDefault="002B3FB8" w:rsidP="000B212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B2120">
        <w:rPr>
          <w:rFonts w:ascii="Arial Narrow" w:hAnsi="Arial Narrow"/>
          <w:b/>
          <w:sz w:val="22"/>
          <w:szCs w:val="22"/>
        </w:rPr>
        <w:t>ДАТА ЗАПОЛНЕНИЯ решения с 08.02.2023 г. по 15.03.2023 г.</w:t>
      </w:r>
    </w:p>
    <w:p w:rsidR="002B3FB8" w:rsidRPr="000B2120" w:rsidRDefault="002B3FB8" w:rsidP="000B212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0B2120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:rsidR="002B3FB8" w:rsidRPr="000B2120" w:rsidRDefault="002B3FB8" w:rsidP="000B212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0B2120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14, в ящик "Для голосования" круглосуточно, или передать представителю инициатора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2B3FB8" w:rsidRPr="000B2120" w:rsidTr="000B2120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2B3FB8" w:rsidRPr="000B2120" w:rsidRDefault="002B3FB8" w:rsidP="000B2120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B2120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B2120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B2120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B2120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 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«Охта-Сервис ЖЭУ-1», ИНН 7804498036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Расторгнуть договор управления с  управляющей организацией ООО «Охта-Сервис ЖЭУ-1», ИНН 7804498036 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24 руб. 50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24 руб. 50 коп. в месяц с одного кв.м. общей площади, находящейся в собственности, по следующим статьям расходов: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1.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2.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</w:t>
            </w:r>
            <w:r w:rsidR="000B2120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0B2120">
              <w:rPr>
                <w:rFonts w:ascii="Arial Narrow" w:hAnsi="Arial Narrow"/>
                <w:sz w:val="18"/>
                <w:szCs w:val="18"/>
              </w:rPr>
              <w:t xml:space="preserve">        3,62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3.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  <w:r w:rsidR="000B2120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B2120">
              <w:rPr>
                <w:rFonts w:ascii="Arial Narrow" w:hAnsi="Arial Narrow"/>
                <w:sz w:val="18"/>
                <w:szCs w:val="18"/>
              </w:rPr>
              <w:t xml:space="preserve">3,81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4.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 xml:space="preserve">                  </w:t>
            </w:r>
            <w:r w:rsidR="000B2120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B2120">
              <w:rPr>
                <w:rFonts w:ascii="Arial Narrow" w:hAnsi="Arial Narrow"/>
                <w:sz w:val="18"/>
                <w:szCs w:val="18"/>
              </w:rPr>
              <w:t xml:space="preserve">       2,42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5.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0B2120">
              <w:rPr>
                <w:rFonts w:ascii="Arial Narrow" w:hAnsi="Arial Narrow"/>
                <w:sz w:val="18"/>
                <w:szCs w:val="18"/>
              </w:rPr>
              <w:tab/>
              <w:t xml:space="preserve">             </w:t>
            </w:r>
            <w:r w:rsidR="000B2120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B2120">
              <w:rPr>
                <w:rFonts w:ascii="Arial Narrow" w:hAnsi="Arial Narrow"/>
                <w:sz w:val="18"/>
                <w:szCs w:val="18"/>
              </w:rPr>
              <w:t xml:space="preserve">             4,14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6.  </w:t>
            </w:r>
            <w:r w:rsidR="000B2120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0B2120">
              <w:rPr>
                <w:rFonts w:ascii="Arial Narrow" w:hAnsi="Arial Narrow"/>
                <w:sz w:val="18"/>
                <w:szCs w:val="18"/>
              </w:rPr>
              <w:t xml:space="preserve">     Обслуживание УУТЭ                                             </w:t>
            </w:r>
            <w:r w:rsidR="000B2120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B2120">
              <w:rPr>
                <w:rFonts w:ascii="Arial Narrow" w:hAnsi="Arial Narrow"/>
                <w:sz w:val="18"/>
                <w:szCs w:val="18"/>
              </w:rPr>
              <w:t xml:space="preserve">        0,88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7.   </w:t>
            </w:r>
            <w:r w:rsidR="000B2120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0B2120">
              <w:rPr>
                <w:rFonts w:ascii="Arial Narrow" w:hAnsi="Arial Narrow"/>
                <w:sz w:val="18"/>
                <w:szCs w:val="18"/>
              </w:rPr>
              <w:t xml:space="preserve">     Содержание и ремонт АИТП                                 </w:t>
            </w:r>
            <w:r w:rsidR="000B2120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B2120">
              <w:rPr>
                <w:rFonts w:ascii="Arial Narrow" w:hAnsi="Arial Narrow"/>
                <w:sz w:val="18"/>
                <w:szCs w:val="18"/>
              </w:rPr>
              <w:t xml:space="preserve">       1,82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lastRenderedPageBreak/>
              <w:t>Вопрос №8.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2B3FB8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0B2120" w:rsidRPr="000B2120" w:rsidRDefault="000B2120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B3FB8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  <w:p w:rsidR="000B2120" w:rsidRPr="000B2120" w:rsidRDefault="000B2120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B3FB8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0B2120" w:rsidRPr="000B2120" w:rsidRDefault="000B2120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Принятие решения о проведении технической экспертизы следующих элементов конструкции многокварти</w:t>
            </w:r>
            <w:r w:rsidR="006E4703" w:rsidRPr="000B2120">
              <w:rPr>
                <w:rFonts w:ascii="Arial Narrow" w:hAnsi="Arial Narrow"/>
                <w:b/>
                <w:sz w:val="18"/>
                <w:szCs w:val="18"/>
              </w:rPr>
              <w:t>рн</w:t>
            </w:r>
            <w:r w:rsidRPr="000B2120">
              <w:rPr>
                <w:rFonts w:ascii="Arial Narrow" w:hAnsi="Arial Narrow"/>
                <w:b/>
                <w:sz w:val="18"/>
                <w:szCs w:val="18"/>
              </w:rPr>
              <w:t>ого дома: фасада, фундамента, подвала в 2023-2024 годах за счет средств текущего ремонта с целью приближения сроков их капитального ремонта.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Утвердить решение о проведении технической экспертизы фасада, фундамента и подвала многоквартирного дома в 2023-2024 годах за счет средств текущего ремонта с целью приближения сроков их капитального ремонта.</w:t>
            </w: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FB8" w:rsidRPr="000B2120" w:rsidTr="000B2120">
        <w:tc>
          <w:tcPr>
            <w:tcW w:w="8931" w:type="dxa"/>
            <w:shd w:val="clear" w:color="auto" w:fill="auto"/>
          </w:tcPr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 xml:space="preserve">Вопрос №12. </w:t>
            </w:r>
          </w:p>
          <w:p w:rsidR="002B3FB8" w:rsidRP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0B2120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B3FB8" w:rsidRDefault="002B3FB8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2120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  <w:p w:rsidR="000B2120" w:rsidRPr="000B2120" w:rsidRDefault="000B2120" w:rsidP="000B212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B3FB8" w:rsidRDefault="002B3FB8" w:rsidP="000B212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0B2120" w:rsidRPr="004C16BE" w:rsidRDefault="000B2120" w:rsidP="000B2120">
      <w:pPr>
        <w:tabs>
          <w:tab w:val="left" w:pos="397"/>
        </w:tabs>
        <w:jc w:val="both"/>
        <w:rPr>
          <w:rStyle w:val="-"/>
          <w:rFonts w:ascii="Arial Narrow" w:hAnsi="Arial Narrow"/>
          <w:color w:val="auto"/>
          <w:u w:val="none"/>
        </w:rPr>
      </w:pPr>
      <w:r w:rsidRPr="000B2120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МКД,</w:t>
      </w:r>
      <w:r w:rsidRPr="00302C56">
        <w:rPr>
          <w:rStyle w:val="-"/>
          <w:rFonts w:ascii="Arial Narrow" w:hAnsi="Arial Narrow"/>
          <w:u w:val="none"/>
        </w:rPr>
        <w:t xml:space="preserve"> </w:t>
      </w:r>
      <w:bookmarkStart w:id="1" w:name="_GoBack"/>
      <w:r w:rsidR="004C16BE" w:rsidRPr="004C16BE">
        <w:fldChar w:fldCharType="begin"/>
      </w:r>
      <w:r w:rsidR="004C16BE">
        <w:instrText>HYPERLINK "D:\\2\\Собрания\\2023 собрания\\ЖЭУ\\Оборонная 14\\Документы ОСС\\опубликован на сайте ООО"</w:instrText>
      </w:r>
      <w:r w:rsidR="004C16BE" w:rsidRPr="004C16BE">
        <w:fldChar w:fldCharType="separate"/>
      </w:r>
      <w:r w:rsidRPr="004C16BE">
        <w:rPr>
          <w:rStyle w:val="a4"/>
          <w:rFonts w:ascii="Arial Narrow" w:hAnsi="Arial Narrow"/>
          <w:color w:val="auto"/>
          <w:u w:val="none"/>
        </w:rPr>
        <w:t>опубликован на сайте ООО «УК «Рекорд»</w:t>
      </w:r>
      <w:r w:rsidR="004C16BE" w:rsidRPr="004C16BE">
        <w:rPr>
          <w:rStyle w:val="a4"/>
          <w:rFonts w:ascii="Arial Narrow" w:hAnsi="Arial Narrow"/>
          <w:color w:val="auto"/>
          <w:u w:val="none"/>
        </w:rPr>
        <w:fldChar w:fldCharType="end"/>
      </w:r>
      <w:r w:rsidRPr="004C16BE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</w:t>
      </w:r>
      <w:bookmarkEnd w:id="1"/>
      <w:r w:rsidRPr="004C16BE">
        <w:rPr>
          <w:rStyle w:val="-"/>
          <w:rFonts w:ascii="Arial Narrow" w:hAnsi="Arial Narrow"/>
          <w:color w:val="auto"/>
          <w:u w:val="none"/>
        </w:rPr>
        <w:t xml:space="preserve">по адресу: дер. Новое Девяткино, ул. Школьная, дом 8. </w:t>
      </w:r>
    </w:p>
    <w:p w:rsidR="000B2120" w:rsidRPr="004C16BE" w:rsidRDefault="000B2120" w:rsidP="000B2120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</w:p>
    <w:p w:rsidR="000B2120" w:rsidRPr="000B2120" w:rsidRDefault="000B2120" w:rsidP="000B212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2B3FB8" w:rsidRPr="000B2120" w:rsidTr="002B3FB8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0B212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B212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2B3FB8" w:rsidRPr="000B2120" w:rsidTr="002B3FB8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120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120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FB8" w:rsidRPr="000B2120" w:rsidRDefault="002B3FB8" w:rsidP="000B212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120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2B3FB8" w:rsidRPr="000B2120" w:rsidRDefault="002B3FB8" w:rsidP="000B212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2B3FB8" w:rsidRPr="000B2120" w:rsidSect="000B2120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B8"/>
    <w:rsid w:val="000B2120"/>
    <w:rsid w:val="002B3FB8"/>
    <w:rsid w:val="002F676B"/>
    <w:rsid w:val="004C16BE"/>
    <w:rsid w:val="006E4703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2B3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0B2120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B2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2B3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0B2120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B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2023-02-03T11:13:00Z</dcterms:created>
  <dcterms:modified xsi:type="dcterms:W3CDTF">2023-02-03T11:13:00Z</dcterms:modified>
</cp:coreProperties>
</file>